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05" w:rsidRPr="00453605" w:rsidRDefault="00453605" w:rsidP="00453605">
      <w:pPr>
        <w:suppressAutoHyphens w:val="0"/>
        <w:jc w:val="center"/>
        <w:rPr>
          <w:rFonts w:asciiTheme="minorHAnsi" w:hAnsiTheme="minorHAnsi" w:cstheme="minorHAnsi"/>
          <w:kern w:val="0"/>
          <w:sz w:val="28"/>
          <w:szCs w:val="28"/>
          <w:lang w:eastAsia="ru-RU"/>
        </w:rPr>
      </w:pPr>
      <w:r w:rsidRPr="00453605">
        <w:rPr>
          <w:rFonts w:asciiTheme="minorHAnsi" w:hAnsiTheme="minorHAnsi" w:cstheme="minorHAnsi"/>
          <w:kern w:val="0"/>
          <w:sz w:val="28"/>
          <w:szCs w:val="28"/>
          <w:lang w:eastAsia="ru-RU"/>
        </w:rPr>
        <w:t>Совет сельского поселения  Гусевский  сельсовет муниципального района Абзелиловский район Республики Башкортостан</w:t>
      </w:r>
    </w:p>
    <w:p w:rsidR="00453605" w:rsidRPr="00453605" w:rsidRDefault="00453605" w:rsidP="00453605">
      <w:pPr>
        <w:suppressAutoHyphens w:val="0"/>
        <w:jc w:val="center"/>
        <w:rPr>
          <w:rFonts w:asciiTheme="minorHAnsi" w:hAnsiTheme="minorHAnsi" w:cstheme="minorHAnsi"/>
          <w:b/>
          <w:kern w:val="0"/>
          <w:sz w:val="28"/>
          <w:szCs w:val="28"/>
          <w:lang w:eastAsia="ru-RU"/>
        </w:rPr>
      </w:pPr>
    </w:p>
    <w:p w:rsidR="00453605" w:rsidRPr="00453605" w:rsidRDefault="00453605" w:rsidP="00453605">
      <w:pPr>
        <w:suppressAutoHyphens w:val="0"/>
        <w:jc w:val="center"/>
        <w:rPr>
          <w:rFonts w:asciiTheme="minorHAnsi" w:hAnsiTheme="minorHAnsi" w:cstheme="minorHAnsi"/>
          <w:b/>
          <w:kern w:val="0"/>
          <w:sz w:val="28"/>
          <w:szCs w:val="28"/>
          <w:lang w:eastAsia="ru-RU"/>
        </w:rPr>
      </w:pPr>
    </w:p>
    <w:p w:rsidR="00453605" w:rsidRPr="00453605" w:rsidRDefault="00453605" w:rsidP="00453605">
      <w:pPr>
        <w:suppressAutoHyphens w:val="0"/>
        <w:jc w:val="center"/>
        <w:rPr>
          <w:rFonts w:asciiTheme="minorHAnsi" w:hAnsiTheme="minorHAnsi" w:cstheme="minorHAnsi"/>
          <w:b/>
          <w:kern w:val="0"/>
          <w:sz w:val="28"/>
          <w:szCs w:val="28"/>
          <w:lang w:eastAsia="ru-RU"/>
        </w:rPr>
      </w:pPr>
      <w:r w:rsidRPr="00453605">
        <w:rPr>
          <w:rFonts w:asciiTheme="minorHAnsi" w:hAnsiTheme="minorHAnsi" w:cstheme="minorHAnsi"/>
          <w:b/>
          <w:kern w:val="0"/>
          <w:sz w:val="28"/>
          <w:szCs w:val="28"/>
          <w:lang w:eastAsia="ru-RU"/>
        </w:rPr>
        <w:t>РЕШЕНИЕ</w:t>
      </w:r>
    </w:p>
    <w:p w:rsidR="00453605" w:rsidRPr="00453605" w:rsidRDefault="00453605" w:rsidP="00453605">
      <w:pPr>
        <w:suppressAutoHyphens w:val="0"/>
        <w:jc w:val="center"/>
        <w:rPr>
          <w:rFonts w:asciiTheme="minorHAnsi" w:hAnsiTheme="minorHAnsi" w:cstheme="minorHAnsi"/>
          <w:b/>
          <w:kern w:val="0"/>
          <w:sz w:val="28"/>
          <w:szCs w:val="28"/>
          <w:lang w:eastAsia="ru-RU"/>
        </w:rPr>
      </w:pPr>
    </w:p>
    <w:p w:rsidR="00453605" w:rsidRPr="000A2F1C" w:rsidRDefault="00DA6DE0" w:rsidP="00DA6DE0">
      <w:pPr>
        <w:suppressAutoHyphens w:val="0"/>
        <w:rPr>
          <w:rFonts w:asciiTheme="minorHAnsi" w:hAnsiTheme="minorHAnsi" w:cstheme="minorHAnsi"/>
          <w:kern w:val="0"/>
          <w:sz w:val="28"/>
          <w:szCs w:val="28"/>
          <w:lang w:eastAsia="ru-RU"/>
        </w:rPr>
      </w:pPr>
      <w:r>
        <w:rPr>
          <w:rFonts w:asciiTheme="minorHAnsi" w:hAnsiTheme="minorHAnsi" w:cstheme="minorHAnsi"/>
          <w:b/>
          <w:kern w:val="0"/>
          <w:sz w:val="28"/>
          <w:szCs w:val="28"/>
          <w:lang w:eastAsia="ru-RU"/>
        </w:rPr>
        <w:t xml:space="preserve">      </w:t>
      </w:r>
      <w:r w:rsidRPr="000A2F1C">
        <w:rPr>
          <w:rFonts w:asciiTheme="minorHAnsi" w:hAnsiTheme="minorHAnsi" w:cstheme="minorHAnsi"/>
          <w:kern w:val="0"/>
          <w:sz w:val="28"/>
          <w:szCs w:val="28"/>
          <w:lang w:eastAsia="ru-RU"/>
        </w:rPr>
        <w:t xml:space="preserve">от 31 мая 2018 года                                                              </w:t>
      </w:r>
      <w:r w:rsidR="00453605" w:rsidRPr="000A2F1C">
        <w:rPr>
          <w:rFonts w:asciiTheme="minorHAnsi" w:hAnsiTheme="minorHAnsi" w:cstheme="minorHAnsi"/>
          <w:kern w:val="0"/>
          <w:sz w:val="28"/>
          <w:szCs w:val="28"/>
          <w:lang w:eastAsia="ru-RU"/>
        </w:rPr>
        <w:t xml:space="preserve">№140                                                                     </w:t>
      </w:r>
    </w:p>
    <w:p w:rsidR="00453605" w:rsidRPr="000A2F1C" w:rsidRDefault="00453605" w:rsidP="00453605">
      <w:pPr>
        <w:suppressAutoHyphens w:val="0"/>
        <w:jc w:val="center"/>
        <w:rPr>
          <w:rFonts w:asciiTheme="minorHAnsi" w:hAnsiTheme="minorHAnsi" w:cstheme="minorHAnsi"/>
          <w:kern w:val="0"/>
          <w:sz w:val="28"/>
          <w:szCs w:val="28"/>
          <w:lang w:eastAsia="ru-RU"/>
        </w:rPr>
      </w:pPr>
    </w:p>
    <w:p w:rsidR="00453605" w:rsidRPr="000A2F1C" w:rsidRDefault="00453605" w:rsidP="00453605">
      <w:pPr>
        <w:autoSpaceDE w:val="0"/>
        <w:jc w:val="center"/>
        <w:rPr>
          <w:rFonts w:asciiTheme="minorHAnsi" w:hAnsiTheme="minorHAnsi" w:cstheme="minorHAnsi"/>
          <w:kern w:val="0"/>
          <w:sz w:val="28"/>
          <w:szCs w:val="28"/>
        </w:rPr>
      </w:pPr>
      <w:r w:rsidRPr="000A2F1C">
        <w:rPr>
          <w:rFonts w:asciiTheme="minorHAnsi" w:hAnsiTheme="minorHAnsi" w:cstheme="minorHAnsi"/>
          <w:bCs/>
          <w:kern w:val="0"/>
          <w:sz w:val="28"/>
          <w:szCs w:val="28"/>
        </w:rPr>
        <w:t xml:space="preserve"> О внесении изменений и дополнений в р</w:t>
      </w:r>
      <w:r w:rsidRPr="000A2F1C">
        <w:rPr>
          <w:rFonts w:asciiTheme="minorHAnsi" w:hAnsiTheme="minorHAnsi" w:cstheme="minorHAnsi"/>
          <w:kern w:val="0"/>
          <w:sz w:val="28"/>
          <w:szCs w:val="28"/>
        </w:rPr>
        <w:t>ешение Совета сельского поселения Гусевский  сельсовет МР Абзелиловский район №101 от 16.10.2017 года «Об утверждении Правил благоустройства и</w:t>
      </w:r>
      <w:bookmarkStart w:id="0" w:name="_GoBack"/>
      <w:bookmarkEnd w:id="0"/>
      <w:r w:rsidRPr="000A2F1C">
        <w:rPr>
          <w:rFonts w:asciiTheme="minorHAnsi" w:hAnsiTheme="minorHAnsi" w:cstheme="minorHAnsi"/>
          <w:kern w:val="0"/>
          <w:sz w:val="28"/>
          <w:szCs w:val="28"/>
        </w:rPr>
        <w:t xml:space="preserve"> санитарного содержания территории сельского поселения Гусевский  сельсовет муниципального района Абзелиловский район Республики Башкортостан».</w:t>
      </w:r>
    </w:p>
    <w:p w:rsidR="00453605" w:rsidRPr="00453605" w:rsidRDefault="00453605" w:rsidP="00453605">
      <w:pPr>
        <w:autoSpaceDE w:val="0"/>
        <w:jc w:val="center"/>
        <w:rPr>
          <w:rFonts w:asciiTheme="minorHAnsi" w:hAnsiTheme="minorHAnsi" w:cstheme="minorHAnsi"/>
          <w:b/>
          <w:bCs/>
          <w:kern w:val="0"/>
          <w:sz w:val="28"/>
          <w:szCs w:val="28"/>
        </w:rPr>
      </w:pPr>
      <w:r w:rsidRPr="00453605">
        <w:rPr>
          <w:rFonts w:asciiTheme="minorHAnsi" w:hAnsiTheme="minorHAnsi" w:cstheme="minorHAnsi"/>
          <w:b/>
          <w:bCs/>
          <w:kern w:val="0"/>
          <w:sz w:val="28"/>
          <w:szCs w:val="28"/>
        </w:rPr>
        <w:t xml:space="preserve"> </w:t>
      </w:r>
    </w:p>
    <w:p w:rsidR="00453605" w:rsidRPr="00453605" w:rsidRDefault="00453605" w:rsidP="00453605">
      <w:pPr>
        <w:autoSpaceDE w:val="0"/>
        <w:ind w:firstLine="540"/>
        <w:jc w:val="both"/>
        <w:rPr>
          <w:rFonts w:asciiTheme="minorHAnsi" w:hAnsiTheme="minorHAnsi" w:cstheme="minorHAnsi"/>
          <w:kern w:val="0"/>
          <w:sz w:val="28"/>
          <w:szCs w:val="28"/>
        </w:rPr>
      </w:pPr>
    </w:p>
    <w:p w:rsidR="00453605" w:rsidRPr="00453605" w:rsidRDefault="00453605" w:rsidP="00453605">
      <w:pPr>
        <w:autoSpaceDE w:val="0"/>
        <w:ind w:firstLine="540"/>
        <w:jc w:val="both"/>
        <w:rPr>
          <w:rFonts w:asciiTheme="minorHAnsi" w:hAnsiTheme="minorHAnsi" w:cstheme="minorHAnsi"/>
          <w:kern w:val="0"/>
          <w:sz w:val="28"/>
          <w:szCs w:val="28"/>
        </w:rPr>
      </w:pPr>
      <w:r w:rsidRPr="00453605">
        <w:rPr>
          <w:rFonts w:asciiTheme="minorHAnsi" w:hAnsiTheme="minorHAnsi" w:cstheme="minorHAnsi"/>
          <w:kern w:val="0"/>
          <w:sz w:val="28"/>
          <w:szCs w:val="28"/>
        </w:rPr>
        <w:t>В целях предупреждения пожаров Совет сельского поселения Гусевский  сельсовет муниципального района Абзелиловский район Республики Башкортостан</w:t>
      </w:r>
    </w:p>
    <w:p w:rsidR="00453605" w:rsidRPr="00453605" w:rsidRDefault="00453605" w:rsidP="00453605">
      <w:pPr>
        <w:autoSpaceDE w:val="0"/>
        <w:ind w:firstLine="540"/>
        <w:jc w:val="center"/>
        <w:rPr>
          <w:rFonts w:asciiTheme="minorHAnsi" w:hAnsiTheme="minorHAnsi" w:cstheme="minorHAnsi"/>
          <w:kern w:val="0"/>
          <w:sz w:val="28"/>
          <w:szCs w:val="28"/>
        </w:rPr>
      </w:pPr>
      <w:r w:rsidRPr="00453605">
        <w:rPr>
          <w:rFonts w:asciiTheme="minorHAnsi" w:hAnsiTheme="minorHAnsi" w:cstheme="minorHAnsi"/>
          <w:kern w:val="0"/>
          <w:sz w:val="28"/>
          <w:szCs w:val="28"/>
        </w:rPr>
        <w:t>РЕШИЛ:</w:t>
      </w:r>
    </w:p>
    <w:p w:rsidR="00453605" w:rsidRPr="00453605" w:rsidRDefault="00453605" w:rsidP="00453605">
      <w:pPr>
        <w:autoSpaceDE w:val="0"/>
        <w:jc w:val="both"/>
        <w:rPr>
          <w:rFonts w:asciiTheme="minorHAnsi" w:hAnsiTheme="minorHAnsi" w:cstheme="minorHAnsi"/>
          <w:kern w:val="0"/>
          <w:sz w:val="28"/>
          <w:szCs w:val="28"/>
        </w:rPr>
      </w:pPr>
      <w:r w:rsidRPr="00453605">
        <w:rPr>
          <w:rFonts w:asciiTheme="minorHAnsi" w:hAnsiTheme="minorHAnsi" w:cstheme="minorHAnsi"/>
          <w:bCs/>
          <w:kern w:val="0"/>
          <w:sz w:val="28"/>
          <w:szCs w:val="28"/>
        </w:rPr>
        <w:t>1.Внести изменения и дополнения  в р</w:t>
      </w:r>
      <w:r w:rsidRPr="00453605">
        <w:rPr>
          <w:rFonts w:asciiTheme="minorHAnsi" w:hAnsiTheme="minorHAnsi" w:cstheme="minorHAnsi"/>
          <w:kern w:val="0"/>
          <w:sz w:val="28"/>
          <w:szCs w:val="28"/>
        </w:rPr>
        <w:t>ешение Совета сельского поселения Гусевский  сельсовет МР Абзелиловский район № 101   от  16.10.2017 года «Об утверждении Правил благоустройства и санитарного содержания территории сельского поселения Гусевский  сельсовет муниципального района Абзелиловский район Республики Башкортостан» в следующей редакции:</w:t>
      </w:r>
    </w:p>
    <w:p w:rsidR="00453605" w:rsidRPr="00453605" w:rsidRDefault="00453605" w:rsidP="00453605">
      <w:pPr>
        <w:autoSpaceDE w:val="0"/>
        <w:jc w:val="both"/>
        <w:rPr>
          <w:rFonts w:asciiTheme="minorHAnsi" w:hAnsiTheme="minorHAnsi" w:cstheme="minorHAnsi"/>
          <w:kern w:val="0"/>
          <w:sz w:val="28"/>
          <w:szCs w:val="28"/>
        </w:rPr>
      </w:pPr>
      <w:r w:rsidRPr="00453605">
        <w:rPr>
          <w:rFonts w:asciiTheme="minorHAnsi" w:hAnsiTheme="minorHAnsi" w:cstheme="minorHAnsi"/>
          <w:sz w:val="28"/>
          <w:szCs w:val="28"/>
        </w:rPr>
        <w:t>пункты для внесения изменений в Правила благоустройства (в скобках указаны пункты Правил противопожарного режима в РФ)</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1.(17(1))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Границы уборки территорий определяются границами земельного участка на основании кадастрового или межевого плана.</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2. (18). Запрещается на территориях общего пользования, прилегающих к объектам защиты,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3. (19). Запрещается на 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 xml:space="preserve">4. (72(1)).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w:t>
      </w:r>
      <w:r w:rsidRPr="00453605">
        <w:rPr>
          <w:rFonts w:asciiTheme="minorHAnsi" w:hAnsiTheme="minorHAnsi" w:cstheme="minorHAnsi"/>
          <w:sz w:val="28"/>
          <w:szCs w:val="28"/>
        </w:rPr>
        <w:lastRenderedPageBreak/>
        <w:t>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(в ред. Постановления Правительства РФ от 20.09.2016 N 947)</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г) лица, участвующие в выжигании сухой травянистой растительности, обеспечены первичными средствами пожаротушения.</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5.(72(2)).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 xml:space="preserve">6.(72(3)). </w:t>
      </w:r>
      <w:proofErr w:type="gramStart"/>
      <w:r w:rsidRPr="00453605">
        <w:rPr>
          <w:rFonts w:asciiTheme="minorHAnsi" w:hAnsiTheme="minorHAnsi" w:cstheme="minorHAnsi"/>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453605">
        <w:rPr>
          <w:rFonts w:asciiTheme="minorHAnsi" w:hAnsiTheme="minorHAnsi" w:cstheme="minorHAnsi"/>
          <w:sz w:val="28"/>
          <w:szCs w:val="28"/>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7.(74).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Временные строения должны располагаться на расстоянии не менее 15 метров от других зданий и сооружений или у противопожарных стен.</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 xml:space="preserve">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w:t>
      </w:r>
      <w:r w:rsidRPr="00453605">
        <w:rPr>
          <w:rFonts w:asciiTheme="minorHAnsi" w:hAnsiTheme="minorHAnsi" w:cstheme="minorHAnsi"/>
          <w:sz w:val="28"/>
          <w:szCs w:val="28"/>
        </w:rPr>
        <w:lastRenderedPageBreak/>
        <w:t xml:space="preserve">установленными органами местного самоуправления поселений и городских округов. </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8.(77).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 xml:space="preserve">9. (213) Запрещается сеять </w:t>
      </w:r>
      <w:proofErr w:type="gramStart"/>
      <w:r w:rsidRPr="00453605">
        <w:rPr>
          <w:rFonts w:asciiTheme="minorHAnsi" w:hAnsiTheme="minorHAnsi" w:cstheme="minorHAnsi"/>
          <w:sz w:val="28"/>
          <w:szCs w:val="28"/>
        </w:rPr>
        <w:t>колосовые</w:t>
      </w:r>
      <w:proofErr w:type="gramEnd"/>
      <w:r w:rsidRPr="00453605">
        <w:rPr>
          <w:rFonts w:asciiTheme="minorHAnsi" w:hAnsiTheme="minorHAnsi" w:cstheme="minorHAnsi"/>
          <w:sz w:val="28"/>
          <w:szCs w:val="28"/>
        </w:rPr>
        <w:t xml:space="preserve"> культуры в границах полос отвода и охранных зонах железных дорог, а также в границах полос отвода и придорожных полосах автомобильных дорог. Копны скошенной на этих полосах травы необходимо размещать на расстоянии не менее 30 метров от хлебных массивов.</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10. (218</w:t>
      </w:r>
      <w:r w:rsidRPr="00453605">
        <w:rPr>
          <w:rFonts w:asciiTheme="minorHAnsi" w:hAnsiTheme="minorHAnsi" w:cstheme="minorHAnsi"/>
          <w:sz w:val="28"/>
          <w:szCs w:val="28"/>
          <w:vertAlign w:val="superscript"/>
        </w:rPr>
        <w:t>1</w:t>
      </w:r>
      <w:r w:rsidRPr="00453605">
        <w:rPr>
          <w:rFonts w:asciiTheme="minorHAnsi" w:hAnsiTheme="minorHAnsi" w:cstheme="minorHAnsi"/>
          <w:sz w:val="28"/>
          <w:szCs w:val="28"/>
        </w:rPr>
        <w:t>)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11.(220) В период уборки зерновых культур и заготовки кормов запрещается:</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 xml:space="preserve">а) </w:t>
      </w:r>
      <w:proofErr w:type="gramStart"/>
      <w:r w:rsidRPr="00453605">
        <w:rPr>
          <w:rFonts w:asciiTheme="minorHAnsi" w:hAnsiTheme="minorHAnsi" w:cstheme="minorHAnsi"/>
          <w:sz w:val="28"/>
          <w:szCs w:val="28"/>
        </w:rPr>
        <w:t>курить вне специально оборудованных мест и производить</w:t>
      </w:r>
      <w:proofErr w:type="gramEnd"/>
      <w:r w:rsidRPr="00453605">
        <w:rPr>
          <w:rFonts w:asciiTheme="minorHAnsi" w:hAnsiTheme="minorHAnsi" w:cstheme="minorHAnsi"/>
          <w:sz w:val="28"/>
          <w:szCs w:val="28"/>
        </w:rPr>
        <w:t xml:space="preserve"> работы с применением открытого огня в хлебных массивах и вблизи от них, а также возле скирд сена и соломы;</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д) выжигать пыль в радиаторах двигателей уборочных агрегатов и автомобилей (моторной техники) паяльными лампами или другими способами;</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 xml:space="preserve">12.(221) В период уборки радиаторы двигателей, валы битеров, </w:t>
      </w:r>
      <w:proofErr w:type="spellStart"/>
      <w:r w:rsidRPr="00453605">
        <w:rPr>
          <w:rFonts w:asciiTheme="minorHAnsi" w:hAnsiTheme="minorHAnsi" w:cstheme="minorHAnsi"/>
          <w:sz w:val="28"/>
          <w:szCs w:val="28"/>
        </w:rPr>
        <w:t>соломонабивателей</w:t>
      </w:r>
      <w:proofErr w:type="spellEnd"/>
      <w:r w:rsidRPr="00453605">
        <w:rPr>
          <w:rFonts w:asciiTheme="minorHAnsi" w:hAnsiTheme="minorHAnsi" w:cstheme="minorHAnsi"/>
          <w:sz w:val="28"/>
          <w:szCs w:val="28"/>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13.(222) Скирды (стога), навесы и штабеля грубых кормов размещаются (за исключением размещения на приусадебных участках):</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а) на расстоянии не менее 15 метров до оси линий связи;</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б) на расстоянии не менее 50 метров до зданий, сооружений и лесных насаждений;</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lastRenderedPageBreak/>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14. (238) 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453605" w:rsidRPr="00453605" w:rsidRDefault="00453605" w:rsidP="00453605">
      <w:pPr>
        <w:pStyle w:val="a6"/>
        <w:ind w:firstLine="709"/>
        <w:jc w:val="both"/>
        <w:rPr>
          <w:rFonts w:asciiTheme="minorHAnsi" w:hAnsiTheme="minorHAnsi" w:cstheme="minorHAnsi"/>
          <w:sz w:val="28"/>
          <w:szCs w:val="28"/>
        </w:rPr>
      </w:pPr>
      <w:proofErr w:type="gramStart"/>
      <w:r w:rsidRPr="00453605">
        <w:rPr>
          <w:rFonts w:asciiTheme="minorHAnsi" w:hAnsiTheme="minorHAnsi" w:cstheme="minorHAnsi"/>
          <w:sz w:val="28"/>
          <w:szCs w:val="28"/>
        </w:rPr>
        <w:t>15.(278)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w:t>
      </w:r>
      <w:proofErr w:type="gramEnd"/>
      <w:r w:rsidRPr="00453605">
        <w:rPr>
          <w:rFonts w:asciiTheme="minorHAnsi" w:hAnsiTheme="minorHAnsi" w:cstheme="minorHAnsi"/>
          <w:sz w:val="28"/>
          <w:szCs w:val="28"/>
        </w:rPr>
        <w:t xml:space="preserve"> Указанные материалы следует своевременно вывозить с полосы отвода.</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16.(279)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Федерации в области охраны природы".</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17.(282) Запрещается складирование сена, соломы и дров:</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а) на расстоянии менее 50 метров от мостов, путепроводов, путевых сооружений и путей организованного движения поездов, а также лесных насаждений;</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б) на расстоянии менее 15 метров от оси линий связи;</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в) в пределах охранных зон воздушных линий электропередачи.</w:t>
      </w:r>
    </w:p>
    <w:p w:rsidR="00453605" w:rsidRPr="00453605" w:rsidRDefault="00453605" w:rsidP="00453605">
      <w:pPr>
        <w:pStyle w:val="a6"/>
        <w:ind w:firstLine="709"/>
        <w:jc w:val="both"/>
        <w:rPr>
          <w:rFonts w:asciiTheme="minorHAnsi" w:hAnsiTheme="minorHAnsi" w:cstheme="minorHAnsi"/>
          <w:sz w:val="28"/>
          <w:szCs w:val="28"/>
        </w:rPr>
      </w:pPr>
      <w:r w:rsidRPr="00453605">
        <w:rPr>
          <w:rFonts w:asciiTheme="minorHAnsi" w:hAnsiTheme="minorHAnsi" w:cstheme="minorHAnsi"/>
          <w:sz w:val="28"/>
          <w:szCs w:val="28"/>
        </w:rPr>
        <w:t>18.(283)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453605" w:rsidRPr="00453605" w:rsidRDefault="00453605" w:rsidP="00453605">
      <w:pPr>
        <w:autoSpaceDE w:val="0"/>
        <w:ind w:firstLine="540"/>
        <w:jc w:val="both"/>
        <w:rPr>
          <w:rFonts w:asciiTheme="minorHAnsi" w:hAnsiTheme="minorHAnsi" w:cstheme="minorHAnsi"/>
          <w:kern w:val="0"/>
          <w:sz w:val="28"/>
          <w:szCs w:val="28"/>
        </w:rPr>
      </w:pPr>
      <w:r w:rsidRPr="00453605">
        <w:rPr>
          <w:rFonts w:asciiTheme="minorHAnsi" w:hAnsiTheme="minorHAnsi" w:cstheme="minorHAnsi"/>
          <w:kern w:val="0"/>
          <w:sz w:val="28"/>
          <w:szCs w:val="28"/>
        </w:rPr>
        <w:t>2. Опубликовать настоящее Решение на информационном сайте в сети интернет.</w:t>
      </w:r>
    </w:p>
    <w:p w:rsidR="00453605" w:rsidRPr="00453605" w:rsidRDefault="00453605" w:rsidP="00453605">
      <w:pPr>
        <w:autoSpaceDE w:val="0"/>
        <w:ind w:firstLine="540"/>
        <w:jc w:val="both"/>
        <w:rPr>
          <w:rFonts w:asciiTheme="minorHAnsi" w:hAnsiTheme="minorHAnsi" w:cstheme="minorHAnsi"/>
          <w:kern w:val="0"/>
          <w:sz w:val="28"/>
          <w:szCs w:val="28"/>
        </w:rPr>
      </w:pPr>
      <w:r w:rsidRPr="00453605">
        <w:rPr>
          <w:rFonts w:asciiTheme="minorHAnsi" w:hAnsiTheme="minorHAnsi" w:cstheme="minorHAnsi"/>
          <w:kern w:val="0"/>
          <w:sz w:val="28"/>
          <w:szCs w:val="28"/>
        </w:rPr>
        <w:t xml:space="preserve">3. </w:t>
      </w:r>
      <w:proofErr w:type="gramStart"/>
      <w:r w:rsidRPr="00453605">
        <w:rPr>
          <w:rFonts w:asciiTheme="minorHAnsi" w:hAnsiTheme="minorHAnsi" w:cstheme="minorHAnsi"/>
          <w:kern w:val="0"/>
          <w:sz w:val="28"/>
          <w:szCs w:val="28"/>
        </w:rPr>
        <w:t>Контроль за</w:t>
      </w:r>
      <w:proofErr w:type="gramEnd"/>
      <w:r w:rsidRPr="00453605">
        <w:rPr>
          <w:rFonts w:asciiTheme="minorHAnsi" w:hAnsiTheme="minorHAnsi" w:cstheme="minorHAnsi"/>
          <w:kern w:val="0"/>
          <w:sz w:val="28"/>
          <w:szCs w:val="28"/>
        </w:rPr>
        <w:t xml:space="preserve"> исполнением настоящего Решения возложить на главу администрации сельского поселения Гусевский  сельсовет.</w:t>
      </w:r>
    </w:p>
    <w:p w:rsidR="00453605" w:rsidRDefault="00453605" w:rsidP="00453605">
      <w:pPr>
        <w:autoSpaceDE w:val="0"/>
        <w:ind w:firstLine="540"/>
        <w:jc w:val="both"/>
        <w:rPr>
          <w:rFonts w:asciiTheme="minorHAnsi" w:hAnsiTheme="minorHAnsi" w:cstheme="minorHAnsi"/>
          <w:kern w:val="0"/>
          <w:sz w:val="28"/>
          <w:szCs w:val="28"/>
        </w:rPr>
      </w:pPr>
    </w:p>
    <w:p w:rsidR="00453605" w:rsidRPr="00453605" w:rsidRDefault="00453605" w:rsidP="00453605">
      <w:pPr>
        <w:autoSpaceDE w:val="0"/>
        <w:ind w:firstLine="540"/>
        <w:jc w:val="both"/>
        <w:rPr>
          <w:rFonts w:asciiTheme="minorHAnsi" w:hAnsiTheme="minorHAnsi" w:cstheme="minorHAnsi"/>
          <w:kern w:val="0"/>
          <w:sz w:val="28"/>
          <w:szCs w:val="28"/>
        </w:rPr>
      </w:pPr>
    </w:p>
    <w:p w:rsidR="00453605" w:rsidRPr="00453605" w:rsidRDefault="00453605" w:rsidP="00453605">
      <w:pPr>
        <w:autoSpaceDE w:val="0"/>
        <w:jc w:val="both"/>
        <w:rPr>
          <w:rFonts w:asciiTheme="minorHAnsi" w:hAnsiTheme="minorHAnsi" w:cstheme="minorHAnsi"/>
          <w:kern w:val="0"/>
          <w:sz w:val="28"/>
          <w:szCs w:val="28"/>
        </w:rPr>
      </w:pPr>
      <w:r w:rsidRPr="00453605">
        <w:rPr>
          <w:rFonts w:asciiTheme="minorHAnsi" w:hAnsiTheme="minorHAnsi" w:cstheme="minorHAnsi"/>
          <w:kern w:val="0"/>
          <w:sz w:val="28"/>
          <w:szCs w:val="28"/>
        </w:rPr>
        <w:t xml:space="preserve">Глава сельского поселения </w:t>
      </w:r>
    </w:p>
    <w:p w:rsidR="00B96CF3" w:rsidRPr="00453605" w:rsidRDefault="00453605" w:rsidP="00453605">
      <w:pPr>
        <w:autoSpaceDE w:val="0"/>
        <w:jc w:val="both"/>
        <w:rPr>
          <w:rFonts w:asciiTheme="minorHAnsi" w:hAnsiTheme="minorHAnsi" w:cstheme="minorHAnsi"/>
          <w:sz w:val="28"/>
          <w:szCs w:val="28"/>
        </w:rPr>
      </w:pPr>
      <w:r w:rsidRPr="00453605">
        <w:rPr>
          <w:rFonts w:asciiTheme="minorHAnsi" w:hAnsiTheme="minorHAnsi" w:cstheme="minorHAnsi"/>
          <w:kern w:val="0"/>
          <w:sz w:val="28"/>
          <w:szCs w:val="28"/>
        </w:rPr>
        <w:t xml:space="preserve">Гусевский  сельсовет:                                    </w:t>
      </w:r>
      <w:proofErr w:type="spellStart"/>
      <w:r w:rsidRPr="00453605">
        <w:rPr>
          <w:rFonts w:asciiTheme="minorHAnsi" w:hAnsiTheme="minorHAnsi" w:cstheme="minorHAnsi"/>
          <w:kern w:val="0"/>
          <w:sz w:val="28"/>
          <w:szCs w:val="28"/>
        </w:rPr>
        <w:t>И.А.Насырьянов</w:t>
      </w:r>
      <w:proofErr w:type="spellEnd"/>
    </w:p>
    <w:sectPr w:rsidR="00B96CF3" w:rsidRPr="00453605" w:rsidSect="0045360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1A"/>
    <w:rsid w:val="000A2F1C"/>
    <w:rsid w:val="00326455"/>
    <w:rsid w:val="003F731A"/>
    <w:rsid w:val="00453605"/>
    <w:rsid w:val="00B96CF3"/>
    <w:rsid w:val="00DA6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05"/>
    <w:pPr>
      <w:suppressAutoHyphens/>
      <w:spacing w:after="0" w:line="240" w:lineRule="auto"/>
    </w:pPr>
    <w:rPr>
      <w:rFonts w:ascii="Times New Roman" w:eastAsia="Times New Roman" w:hAnsi="Times New Roman" w:cs="Times New Roman"/>
      <w:kern w:val="2"/>
      <w:sz w:val="20"/>
      <w:szCs w:val="20"/>
      <w:lang w:eastAsia="ar-SA"/>
    </w:rPr>
  </w:style>
  <w:style w:type="paragraph" w:styleId="1">
    <w:name w:val="heading 1"/>
    <w:basedOn w:val="a"/>
    <w:next w:val="a"/>
    <w:link w:val="10"/>
    <w:qFormat/>
    <w:rsid w:val="00326455"/>
    <w:pPr>
      <w:keepNext/>
      <w:suppressAutoHyphens w:val="0"/>
      <w:jc w:val="center"/>
      <w:outlineLvl w:val="0"/>
    </w:pPr>
    <w:rPr>
      <w:b/>
      <w:bCs/>
      <w:kern w:val="0"/>
      <w:sz w:val="28"/>
      <w:szCs w:val="24"/>
      <w:lang w:eastAsia="ru-RU"/>
    </w:rPr>
  </w:style>
  <w:style w:type="paragraph" w:styleId="3">
    <w:name w:val="heading 3"/>
    <w:basedOn w:val="a"/>
    <w:next w:val="a"/>
    <w:link w:val="30"/>
    <w:unhideWhenUsed/>
    <w:qFormat/>
    <w:rsid w:val="00326455"/>
    <w:pPr>
      <w:keepNext/>
      <w:suppressAutoHyphens w:val="0"/>
      <w:autoSpaceDE w:val="0"/>
      <w:autoSpaceDN w:val="0"/>
      <w:adjustRightInd w:val="0"/>
      <w:ind w:firstLine="540"/>
      <w:jc w:val="both"/>
      <w:outlineLvl w:val="2"/>
    </w:pPr>
    <w:rPr>
      <w:kern w:val="0"/>
      <w:sz w:val="28"/>
      <w:szCs w:val="24"/>
      <w:lang w:eastAsia="ru-RU"/>
    </w:rPr>
  </w:style>
  <w:style w:type="paragraph" w:styleId="4">
    <w:name w:val="heading 4"/>
    <w:basedOn w:val="a"/>
    <w:next w:val="a"/>
    <w:link w:val="40"/>
    <w:uiPriority w:val="9"/>
    <w:semiHidden/>
    <w:unhideWhenUsed/>
    <w:qFormat/>
    <w:rsid w:val="00326455"/>
    <w:pPr>
      <w:keepNext/>
      <w:keepLines/>
      <w:suppressAutoHyphens w:val="0"/>
      <w:spacing w:before="200"/>
      <w:outlineLvl w:val="3"/>
    </w:pPr>
    <w:rPr>
      <w:rFonts w:asciiTheme="majorHAnsi" w:eastAsiaTheme="majorEastAsia" w:hAnsiTheme="majorHAnsi" w:cstheme="majorBidi"/>
      <w:b/>
      <w:bCs/>
      <w:i/>
      <w:iCs/>
      <w:color w:val="4F81BD" w:themeColor="accent1"/>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645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326455"/>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326455"/>
    <w:rPr>
      <w:rFonts w:asciiTheme="majorHAnsi" w:eastAsiaTheme="majorEastAsia" w:hAnsiTheme="majorHAnsi" w:cstheme="majorBidi"/>
      <w:b/>
      <w:bCs/>
      <w:i/>
      <w:iCs/>
      <w:color w:val="4F81BD" w:themeColor="accent1"/>
      <w:sz w:val="24"/>
      <w:szCs w:val="24"/>
      <w:lang w:eastAsia="ru-RU"/>
    </w:rPr>
  </w:style>
  <w:style w:type="paragraph" w:styleId="a3">
    <w:name w:val="caption"/>
    <w:basedOn w:val="a"/>
    <w:next w:val="a"/>
    <w:unhideWhenUsed/>
    <w:qFormat/>
    <w:rsid w:val="00326455"/>
    <w:pPr>
      <w:suppressAutoHyphens w:val="0"/>
    </w:pPr>
    <w:rPr>
      <w:b/>
      <w:i/>
      <w:kern w:val="0"/>
      <w:sz w:val="24"/>
      <w:lang w:eastAsia="ru-RU"/>
    </w:rPr>
  </w:style>
  <w:style w:type="paragraph" w:styleId="a4">
    <w:name w:val="Title"/>
    <w:basedOn w:val="a"/>
    <w:link w:val="a5"/>
    <w:qFormat/>
    <w:rsid w:val="00326455"/>
    <w:pPr>
      <w:suppressAutoHyphens w:val="0"/>
      <w:jc w:val="center"/>
    </w:pPr>
    <w:rPr>
      <w:b/>
      <w:bCs/>
      <w:kern w:val="0"/>
      <w:sz w:val="28"/>
      <w:szCs w:val="24"/>
      <w:lang w:eastAsia="ru-RU"/>
    </w:rPr>
  </w:style>
  <w:style w:type="character" w:customStyle="1" w:styleId="a5">
    <w:name w:val="Название Знак"/>
    <w:basedOn w:val="a0"/>
    <w:link w:val="a4"/>
    <w:rsid w:val="00326455"/>
    <w:rPr>
      <w:rFonts w:ascii="Times New Roman" w:eastAsia="Times New Roman" w:hAnsi="Times New Roman" w:cs="Times New Roman"/>
      <w:b/>
      <w:bCs/>
      <w:sz w:val="28"/>
      <w:szCs w:val="24"/>
      <w:lang w:eastAsia="ru-RU"/>
    </w:rPr>
  </w:style>
  <w:style w:type="paragraph" w:styleId="a6">
    <w:name w:val="No Spacing"/>
    <w:uiPriority w:val="99"/>
    <w:qFormat/>
    <w:rsid w:val="0045360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05"/>
    <w:pPr>
      <w:suppressAutoHyphens/>
      <w:spacing w:after="0" w:line="240" w:lineRule="auto"/>
    </w:pPr>
    <w:rPr>
      <w:rFonts w:ascii="Times New Roman" w:eastAsia="Times New Roman" w:hAnsi="Times New Roman" w:cs="Times New Roman"/>
      <w:kern w:val="2"/>
      <w:sz w:val="20"/>
      <w:szCs w:val="20"/>
      <w:lang w:eastAsia="ar-SA"/>
    </w:rPr>
  </w:style>
  <w:style w:type="paragraph" w:styleId="1">
    <w:name w:val="heading 1"/>
    <w:basedOn w:val="a"/>
    <w:next w:val="a"/>
    <w:link w:val="10"/>
    <w:qFormat/>
    <w:rsid w:val="00326455"/>
    <w:pPr>
      <w:keepNext/>
      <w:suppressAutoHyphens w:val="0"/>
      <w:jc w:val="center"/>
      <w:outlineLvl w:val="0"/>
    </w:pPr>
    <w:rPr>
      <w:b/>
      <w:bCs/>
      <w:kern w:val="0"/>
      <w:sz w:val="28"/>
      <w:szCs w:val="24"/>
      <w:lang w:eastAsia="ru-RU"/>
    </w:rPr>
  </w:style>
  <w:style w:type="paragraph" w:styleId="3">
    <w:name w:val="heading 3"/>
    <w:basedOn w:val="a"/>
    <w:next w:val="a"/>
    <w:link w:val="30"/>
    <w:unhideWhenUsed/>
    <w:qFormat/>
    <w:rsid w:val="00326455"/>
    <w:pPr>
      <w:keepNext/>
      <w:suppressAutoHyphens w:val="0"/>
      <w:autoSpaceDE w:val="0"/>
      <w:autoSpaceDN w:val="0"/>
      <w:adjustRightInd w:val="0"/>
      <w:ind w:firstLine="540"/>
      <w:jc w:val="both"/>
      <w:outlineLvl w:val="2"/>
    </w:pPr>
    <w:rPr>
      <w:kern w:val="0"/>
      <w:sz w:val="28"/>
      <w:szCs w:val="24"/>
      <w:lang w:eastAsia="ru-RU"/>
    </w:rPr>
  </w:style>
  <w:style w:type="paragraph" w:styleId="4">
    <w:name w:val="heading 4"/>
    <w:basedOn w:val="a"/>
    <w:next w:val="a"/>
    <w:link w:val="40"/>
    <w:uiPriority w:val="9"/>
    <w:semiHidden/>
    <w:unhideWhenUsed/>
    <w:qFormat/>
    <w:rsid w:val="00326455"/>
    <w:pPr>
      <w:keepNext/>
      <w:keepLines/>
      <w:suppressAutoHyphens w:val="0"/>
      <w:spacing w:before="200"/>
      <w:outlineLvl w:val="3"/>
    </w:pPr>
    <w:rPr>
      <w:rFonts w:asciiTheme="majorHAnsi" w:eastAsiaTheme="majorEastAsia" w:hAnsiTheme="majorHAnsi" w:cstheme="majorBidi"/>
      <w:b/>
      <w:bCs/>
      <w:i/>
      <w:iCs/>
      <w:color w:val="4F81BD" w:themeColor="accent1"/>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645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326455"/>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326455"/>
    <w:rPr>
      <w:rFonts w:asciiTheme="majorHAnsi" w:eastAsiaTheme="majorEastAsia" w:hAnsiTheme="majorHAnsi" w:cstheme="majorBidi"/>
      <w:b/>
      <w:bCs/>
      <w:i/>
      <w:iCs/>
      <w:color w:val="4F81BD" w:themeColor="accent1"/>
      <w:sz w:val="24"/>
      <w:szCs w:val="24"/>
      <w:lang w:eastAsia="ru-RU"/>
    </w:rPr>
  </w:style>
  <w:style w:type="paragraph" w:styleId="a3">
    <w:name w:val="caption"/>
    <w:basedOn w:val="a"/>
    <w:next w:val="a"/>
    <w:unhideWhenUsed/>
    <w:qFormat/>
    <w:rsid w:val="00326455"/>
    <w:pPr>
      <w:suppressAutoHyphens w:val="0"/>
    </w:pPr>
    <w:rPr>
      <w:b/>
      <w:i/>
      <w:kern w:val="0"/>
      <w:sz w:val="24"/>
      <w:lang w:eastAsia="ru-RU"/>
    </w:rPr>
  </w:style>
  <w:style w:type="paragraph" w:styleId="a4">
    <w:name w:val="Title"/>
    <w:basedOn w:val="a"/>
    <w:link w:val="a5"/>
    <w:qFormat/>
    <w:rsid w:val="00326455"/>
    <w:pPr>
      <w:suppressAutoHyphens w:val="0"/>
      <w:jc w:val="center"/>
    </w:pPr>
    <w:rPr>
      <w:b/>
      <w:bCs/>
      <w:kern w:val="0"/>
      <w:sz w:val="28"/>
      <w:szCs w:val="24"/>
      <w:lang w:eastAsia="ru-RU"/>
    </w:rPr>
  </w:style>
  <w:style w:type="character" w:customStyle="1" w:styleId="a5">
    <w:name w:val="Название Знак"/>
    <w:basedOn w:val="a0"/>
    <w:link w:val="a4"/>
    <w:rsid w:val="00326455"/>
    <w:rPr>
      <w:rFonts w:ascii="Times New Roman" w:eastAsia="Times New Roman" w:hAnsi="Times New Roman" w:cs="Times New Roman"/>
      <w:b/>
      <w:bCs/>
      <w:sz w:val="28"/>
      <w:szCs w:val="24"/>
      <w:lang w:eastAsia="ru-RU"/>
    </w:rPr>
  </w:style>
  <w:style w:type="paragraph" w:styleId="a6">
    <w:name w:val="No Spacing"/>
    <w:uiPriority w:val="99"/>
    <w:qFormat/>
    <w:rsid w:val="004536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03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1511</Words>
  <Characters>8617</Characters>
  <Application>Microsoft Office Word</Application>
  <DocSecurity>0</DocSecurity>
  <Lines>71</Lines>
  <Paragraphs>20</Paragraphs>
  <ScaleCrop>false</ScaleCrop>
  <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2018-06-29T04:54:00Z</cp:lastPrinted>
  <dcterms:created xsi:type="dcterms:W3CDTF">2018-06-05T11:39:00Z</dcterms:created>
  <dcterms:modified xsi:type="dcterms:W3CDTF">2018-06-29T04:55:00Z</dcterms:modified>
</cp:coreProperties>
</file>