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EC5DB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C5DB3">
        <w:rPr>
          <w:rFonts w:ascii="Times New Roman" w:hAnsi="Times New Roman" w:cs="Times New Roman"/>
          <w:sz w:val="24"/>
          <w:szCs w:val="24"/>
        </w:rPr>
        <w:t>Администрацию муниципального района Абзелиловский район Республики Башкортостан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97C5E"/>
    <w:rsid w:val="00EC5DB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</cp:revision>
  <cp:lastPrinted>2014-01-15T04:36:00Z</cp:lastPrinted>
  <dcterms:created xsi:type="dcterms:W3CDTF">2014-05-22T05:30:00Z</dcterms:created>
  <dcterms:modified xsi:type="dcterms:W3CDTF">2014-05-22T05:30:00Z</dcterms:modified>
</cp:coreProperties>
</file>